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CF" w:rsidRPr="007974CF" w:rsidRDefault="007974CF" w:rsidP="007974CF">
      <w:pPr>
        <w:pStyle w:val="1"/>
        <w:jc w:val="center"/>
      </w:pPr>
      <w:r w:rsidRPr="007974CF">
        <w:t>Телефоны, почтовые и электронные адреса государственных органов по Петроградскому району Санкт-Петербурга, по которым можно сообщить о фактах коррупционного поведения и коррупционных нарушениях работников ГУ</w:t>
      </w:r>
    </w:p>
    <w:p w:rsidR="007974CF" w:rsidRDefault="007974CF"/>
    <w:p w:rsidR="007974CF" w:rsidRDefault="007974CF"/>
    <w:p w:rsidR="007974CF" w:rsidRDefault="007974CF" w:rsidP="008E76DB">
      <w:pPr>
        <w:spacing w:after="120"/>
        <w:rPr>
          <w:rStyle w:val="a3"/>
          <w:b w:val="0"/>
          <w:i w:val="0"/>
          <w:sz w:val="28"/>
        </w:rPr>
      </w:pPr>
      <w:r>
        <w:t xml:space="preserve"> </w:t>
      </w:r>
      <w:r w:rsidRPr="007974CF">
        <w:rPr>
          <w:rStyle w:val="a3"/>
          <w:b w:val="0"/>
          <w:i w:val="0"/>
          <w:sz w:val="28"/>
        </w:rPr>
        <w:t xml:space="preserve">Администрация Петроградского района: </w:t>
      </w:r>
    </w:p>
    <w:p w:rsidR="007974CF" w:rsidRDefault="007974CF" w:rsidP="008E76DB">
      <w:pPr>
        <w:spacing w:after="120"/>
        <w:ind w:left="708" w:firstLine="708"/>
        <w:rPr>
          <w:rStyle w:val="a3"/>
          <w:b w:val="0"/>
          <w:i w:val="0"/>
          <w:sz w:val="28"/>
        </w:rPr>
      </w:pPr>
      <w:r w:rsidRPr="007974CF">
        <w:rPr>
          <w:rStyle w:val="a3"/>
          <w:b w:val="0"/>
          <w:i w:val="0"/>
          <w:sz w:val="28"/>
        </w:rPr>
        <w:t>ул. Б. Монетная, д. 17-19,</w:t>
      </w:r>
    </w:p>
    <w:p w:rsidR="007974CF" w:rsidRDefault="007974CF" w:rsidP="008E76DB">
      <w:pPr>
        <w:tabs>
          <w:tab w:val="left" w:pos="3854"/>
        </w:tabs>
        <w:spacing w:after="120"/>
        <w:ind w:left="708" w:firstLine="708"/>
        <w:rPr>
          <w:rStyle w:val="a3"/>
          <w:b w:val="0"/>
          <w:i w:val="0"/>
          <w:sz w:val="28"/>
        </w:rPr>
      </w:pPr>
      <w:r w:rsidRPr="007974CF">
        <w:rPr>
          <w:rStyle w:val="a3"/>
          <w:b w:val="0"/>
          <w:i w:val="0"/>
          <w:sz w:val="28"/>
        </w:rPr>
        <w:t xml:space="preserve"> тел. 232-65-62; </w:t>
      </w:r>
      <w:r w:rsidR="008E76DB">
        <w:rPr>
          <w:rStyle w:val="a3"/>
          <w:b w:val="0"/>
          <w:i w:val="0"/>
          <w:sz w:val="28"/>
        </w:rPr>
        <w:tab/>
      </w:r>
    </w:p>
    <w:p w:rsidR="008E76DB" w:rsidRPr="008E76DB" w:rsidRDefault="008E76DB" w:rsidP="008E76DB">
      <w:pPr>
        <w:pStyle w:val="a5"/>
        <w:spacing w:after="120"/>
        <w:ind w:left="708" w:firstLine="708"/>
        <w:rPr>
          <w:rStyle w:val="a4"/>
          <w:rFonts w:eastAsiaTheme="majorEastAsia"/>
          <w:sz w:val="28"/>
          <w:szCs w:val="28"/>
          <w:u w:val="none"/>
          <w:lang w:val="en-US"/>
        </w:rPr>
      </w:pPr>
      <w:r w:rsidRPr="008E76DB">
        <w:rPr>
          <w:rStyle w:val="a4"/>
          <w:rFonts w:eastAsiaTheme="majorEastAsia"/>
          <w:sz w:val="28"/>
          <w:szCs w:val="28"/>
          <w:u w:val="none"/>
          <w:lang w:val="en-US"/>
        </w:rPr>
        <w:t xml:space="preserve"> </w:t>
      </w:r>
      <w:proofErr w:type="spellStart"/>
      <w:r w:rsidRPr="008E76DB">
        <w:rPr>
          <w:rStyle w:val="a4"/>
          <w:rFonts w:eastAsiaTheme="majorEastAsia"/>
          <w:sz w:val="28"/>
          <w:szCs w:val="28"/>
          <w:u w:val="none"/>
        </w:rPr>
        <w:t>priemgr</w:t>
      </w:r>
      <w:proofErr w:type="spellEnd"/>
      <w:r w:rsidRPr="008E76DB">
        <w:rPr>
          <w:rStyle w:val="a4"/>
          <w:rFonts w:eastAsiaTheme="majorEastAsia"/>
          <w:sz w:val="28"/>
          <w:szCs w:val="28"/>
          <w:u w:val="none"/>
          <w:lang w:val="en-US"/>
        </w:rPr>
        <w:fldChar w:fldCharType="begin"/>
      </w:r>
      <w:r w:rsidRPr="008E76DB">
        <w:rPr>
          <w:rStyle w:val="a4"/>
          <w:rFonts w:eastAsiaTheme="majorEastAsia"/>
          <w:sz w:val="28"/>
          <w:szCs w:val="28"/>
          <w:u w:val="none"/>
          <w:lang w:val="en-US"/>
        </w:rPr>
        <w:instrText xml:space="preserve"> HYPERLINK "mailto:liybina@tupetr.gov.spb.ru" </w:instrText>
      </w:r>
      <w:r w:rsidRPr="008E76DB">
        <w:rPr>
          <w:rStyle w:val="a4"/>
          <w:rFonts w:eastAsiaTheme="majorEastAsia"/>
          <w:sz w:val="28"/>
          <w:szCs w:val="28"/>
          <w:u w:val="none"/>
          <w:lang w:val="en-US"/>
        </w:rPr>
        <w:fldChar w:fldCharType="separate"/>
      </w:r>
      <w:r w:rsidRPr="008E76DB">
        <w:rPr>
          <w:rStyle w:val="a4"/>
          <w:rFonts w:eastAsiaTheme="majorEastAsia"/>
          <w:sz w:val="28"/>
          <w:szCs w:val="28"/>
          <w:u w:val="none"/>
          <w:lang w:val="en-US"/>
        </w:rPr>
        <w:t>@</w:t>
      </w:r>
      <w:proofErr w:type="spellStart"/>
      <w:r w:rsidRPr="008E76DB">
        <w:rPr>
          <w:rStyle w:val="a4"/>
          <w:rFonts w:eastAsiaTheme="majorEastAsia"/>
          <w:sz w:val="28"/>
          <w:szCs w:val="28"/>
          <w:u w:val="none"/>
          <w:lang w:val="en-US"/>
        </w:rPr>
        <w:t>tupetr</w:t>
      </w:r>
      <w:proofErr w:type="spellEnd"/>
      <w:r w:rsidRPr="008E76DB">
        <w:rPr>
          <w:rStyle w:val="a4"/>
          <w:rFonts w:eastAsiaTheme="majorEastAsia"/>
          <w:sz w:val="28"/>
          <w:szCs w:val="28"/>
          <w:u w:val="none"/>
          <w:lang w:val="en-US"/>
        </w:rPr>
        <w:t>.</w:t>
      </w:r>
      <w:proofErr w:type="spellStart"/>
      <w:r w:rsidRPr="008E76DB">
        <w:rPr>
          <w:rStyle w:val="a4"/>
          <w:rFonts w:eastAsiaTheme="majorEastAsia"/>
          <w:sz w:val="28"/>
          <w:szCs w:val="28"/>
          <w:u w:val="none"/>
          <w:lang w:val="en-US"/>
        </w:rPr>
        <w:t>gov</w:t>
      </w:r>
      <w:proofErr w:type="spellEnd"/>
      <w:r w:rsidRPr="008E76DB">
        <w:rPr>
          <w:rStyle w:val="a4"/>
          <w:rFonts w:eastAsiaTheme="majorEastAsia"/>
          <w:sz w:val="28"/>
          <w:szCs w:val="28"/>
          <w:u w:val="none"/>
          <w:lang w:val="en-US"/>
        </w:rPr>
        <w:t>.</w:t>
      </w:r>
      <w:proofErr w:type="spellStart"/>
      <w:r w:rsidRPr="008E76DB">
        <w:rPr>
          <w:rStyle w:val="a4"/>
          <w:rFonts w:eastAsiaTheme="majorEastAsia"/>
          <w:sz w:val="28"/>
          <w:szCs w:val="28"/>
          <w:u w:val="none"/>
          <w:lang w:val="en-US"/>
        </w:rPr>
        <w:t>spb</w:t>
      </w:r>
      <w:proofErr w:type="spellEnd"/>
      <w:r w:rsidRPr="008E76DB">
        <w:rPr>
          <w:rStyle w:val="a4"/>
          <w:rFonts w:eastAsiaTheme="majorEastAsia"/>
          <w:sz w:val="28"/>
          <w:szCs w:val="28"/>
          <w:u w:val="none"/>
          <w:lang w:val="en-US"/>
        </w:rPr>
        <w:t>.</w:t>
      </w:r>
      <w:proofErr w:type="spellStart"/>
      <w:r w:rsidRPr="008E76DB">
        <w:rPr>
          <w:rStyle w:val="a4"/>
          <w:rFonts w:eastAsiaTheme="majorEastAsia"/>
          <w:sz w:val="28"/>
          <w:szCs w:val="28"/>
          <w:u w:val="none"/>
          <w:lang w:val="en-US"/>
        </w:rPr>
        <w:t>ru</w:t>
      </w:r>
      <w:proofErr w:type="spellEnd"/>
      <w:r w:rsidRPr="008E76DB">
        <w:rPr>
          <w:rStyle w:val="a4"/>
          <w:rFonts w:eastAsiaTheme="majorEastAsia"/>
          <w:sz w:val="28"/>
          <w:szCs w:val="28"/>
          <w:u w:val="none"/>
          <w:lang w:val="en-US"/>
        </w:rPr>
        <w:fldChar w:fldCharType="end"/>
      </w:r>
    </w:p>
    <w:p w:rsidR="008E76DB" w:rsidRDefault="008E76DB" w:rsidP="008E76DB">
      <w:pPr>
        <w:tabs>
          <w:tab w:val="left" w:pos="3854"/>
        </w:tabs>
        <w:spacing w:after="120"/>
        <w:ind w:left="708" w:firstLine="708"/>
        <w:rPr>
          <w:rStyle w:val="a3"/>
          <w:b w:val="0"/>
          <w:i w:val="0"/>
          <w:sz w:val="28"/>
        </w:rPr>
      </w:pPr>
    </w:p>
    <w:p w:rsidR="007974CF" w:rsidRDefault="007974CF" w:rsidP="008E76DB">
      <w:pPr>
        <w:spacing w:after="120"/>
        <w:rPr>
          <w:rStyle w:val="a3"/>
          <w:b w:val="0"/>
          <w:i w:val="0"/>
          <w:sz w:val="28"/>
        </w:rPr>
      </w:pPr>
      <w:r w:rsidRPr="007974CF">
        <w:rPr>
          <w:rStyle w:val="a3"/>
          <w:b w:val="0"/>
          <w:i w:val="0"/>
          <w:sz w:val="28"/>
        </w:rPr>
        <w:t xml:space="preserve">УМВД </w:t>
      </w:r>
      <w:r w:rsidR="00C27E2F">
        <w:rPr>
          <w:rStyle w:val="a3"/>
          <w:b w:val="0"/>
          <w:i w:val="0"/>
          <w:sz w:val="28"/>
        </w:rPr>
        <w:t>России по Петроградскому району:</w:t>
      </w:r>
      <w:r w:rsidRPr="007974CF">
        <w:rPr>
          <w:rStyle w:val="a3"/>
          <w:b w:val="0"/>
          <w:i w:val="0"/>
          <w:sz w:val="28"/>
        </w:rPr>
        <w:t xml:space="preserve"> </w:t>
      </w:r>
    </w:p>
    <w:p w:rsidR="007974CF" w:rsidRDefault="007974CF" w:rsidP="008E76DB">
      <w:pPr>
        <w:spacing w:after="120"/>
        <w:ind w:left="708" w:firstLine="708"/>
        <w:rPr>
          <w:rStyle w:val="a3"/>
          <w:b w:val="0"/>
          <w:i w:val="0"/>
          <w:sz w:val="28"/>
        </w:rPr>
      </w:pPr>
      <w:r w:rsidRPr="007974CF">
        <w:rPr>
          <w:rStyle w:val="a3"/>
          <w:b w:val="0"/>
          <w:i w:val="0"/>
          <w:sz w:val="28"/>
        </w:rPr>
        <w:t xml:space="preserve">ул. Б. Монетная, д.20, </w:t>
      </w:r>
      <w:r>
        <w:rPr>
          <w:rStyle w:val="a3"/>
          <w:b w:val="0"/>
          <w:i w:val="0"/>
          <w:sz w:val="28"/>
        </w:rPr>
        <w:tab/>
      </w:r>
    </w:p>
    <w:p w:rsidR="007974CF" w:rsidRDefault="007974CF" w:rsidP="008E76DB">
      <w:pPr>
        <w:spacing w:after="120"/>
        <w:ind w:left="708" w:firstLine="708"/>
        <w:rPr>
          <w:rStyle w:val="a3"/>
          <w:b w:val="0"/>
          <w:i w:val="0"/>
          <w:sz w:val="28"/>
        </w:rPr>
      </w:pPr>
      <w:r w:rsidRPr="007974CF">
        <w:rPr>
          <w:rStyle w:val="a3"/>
          <w:b w:val="0"/>
          <w:i w:val="0"/>
          <w:sz w:val="28"/>
        </w:rPr>
        <w:t xml:space="preserve">тел. 233-02-02, 573044-61; </w:t>
      </w:r>
    </w:p>
    <w:p w:rsidR="007974CF" w:rsidRPr="00C27E2F" w:rsidRDefault="008E76DB" w:rsidP="008E76DB">
      <w:pPr>
        <w:pStyle w:val="a5"/>
        <w:spacing w:after="120"/>
        <w:ind w:left="708" w:firstLine="708"/>
        <w:rPr>
          <w:rStyle w:val="a4"/>
          <w:rFonts w:eastAsiaTheme="majorEastAsia"/>
          <w:sz w:val="40"/>
          <w:u w:val="none"/>
        </w:rPr>
      </w:pPr>
      <w:hyperlink r:id="rId4" w:history="1">
        <w:r w:rsidRPr="008E76DB">
          <w:rPr>
            <w:rStyle w:val="a4"/>
            <w:rFonts w:eastAsiaTheme="majorEastAsia"/>
            <w:sz w:val="28"/>
            <w:u w:val="none"/>
            <w:lang w:val="en-US"/>
          </w:rPr>
          <w:t>SPB</w:t>
        </w:r>
        <w:r w:rsidRPr="00C27E2F">
          <w:rPr>
            <w:rStyle w:val="a4"/>
            <w:rFonts w:eastAsiaTheme="majorEastAsia"/>
            <w:sz w:val="28"/>
            <w:u w:val="none"/>
          </w:rPr>
          <w:t>_</w:t>
        </w:r>
        <w:r w:rsidRPr="008E76DB">
          <w:rPr>
            <w:rStyle w:val="a4"/>
            <w:rFonts w:eastAsiaTheme="majorEastAsia"/>
            <w:sz w:val="28"/>
            <w:u w:val="none"/>
            <w:lang w:val="en-US"/>
          </w:rPr>
          <w:t>ODiR</w:t>
        </w:r>
        <w:r w:rsidRPr="00C27E2F">
          <w:rPr>
            <w:rStyle w:val="a4"/>
            <w:rFonts w:eastAsiaTheme="majorEastAsia"/>
            <w:sz w:val="28"/>
            <w:u w:val="none"/>
          </w:rPr>
          <w:t>_676@</w:t>
        </w:r>
        <w:r w:rsidRPr="008E76DB">
          <w:rPr>
            <w:rStyle w:val="a4"/>
            <w:rFonts w:eastAsiaTheme="majorEastAsia"/>
            <w:sz w:val="28"/>
            <w:u w:val="none"/>
            <w:lang w:val="en-US"/>
          </w:rPr>
          <w:t>mvd</w:t>
        </w:r>
        <w:r w:rsidRPr="00C27E2F">
          <w:rPr>
            <w:rStyle w:val="a4"/>
            <w:rFonts w:eastAsiaTheme="majorEastAsia"/>
            <w:sz w:val="28"/>
            <w:u w:val="none"/>
          </w:rPr>
          <w:t>.</w:t>
        </w:r>
        <w:proofErr w:type="spellStart"/>
        <w:r w:rsidRPr="008E76DB">
          <w:rPr>
            <w:rStyle w:val="a4"/>
            <w:rFonts w:eastAsiaTheme="majorEastAsia"/>
            <w:sz w:val="28"/>
            <w:u w:val="none"/>
            <w:lang w:val="en-US"/>
          </w:rPr>
          <w:t>ru</w:t>
        </w:r>
        <w:proofErr w:type="spellEnd"/>
      </w:hyperlink>
      <w:r w:rsidRPr="00C27E2F">
        <w:rPr>
          <w:rStyle w:val="a4"/>
          <w:rFonts w:eastAsiaTheme="majorEastAsia"/>
          <w:sz w:val="28"/>
          <w:u w:val="none"/>
        </w:rPr>
        <w:t xml:space="preserve"> </w:t>
      </w:r>
    </w:p>
    <w:p w:rsidR="008E76DB" w:rsidRDefault="008E76DB" w:rsidP="008E76DB">
      <w:pPr>
        <w:spacing w:after="120"/>
        <w:rPr>
          <w:rStyle w:val="a3"/>
          <w:b w:val="0"/>
          <w:i w:val="0"/>
          <w:sz w:val="28"/>
        </w:rPr>
      </w:pPr>
    </w:p>
    <w:p w:rsidR="007974CF" w:rsidRDefault="007974CF" w:rsidP="008E76DB">
      <w:pPr>
        <w:spacing w:after="120"/>
        <w:rPr>
          <w:rStyle w:val="a3"/>
          <w:b w:val="0"/>
          <w:i w:val="0"/>
          <w:sz w:val="28"/>
        </w:rPr>
      </w:pPr>
      <w:r w:rsidRPr="007974CF">
        <w:rPr>
          <w:rStyle w:val="a3"/>
          <w:b w:val="0"/>
          <w:i w:val="0"/>
          <w:sz w:val="28"/>
        </w:rPr>
        <w:t>Управление ФСБ по Петроградскому району</w:t>
      </w:r>
      <w:r w:rsidR="00C27E2F">
        <w:rPr>
          <w:rStyle w:val="a3"/>
          <w:b w:val="0"/>
          <w:i w:val="0"/>
          <w:sz w:val="28"/>
        </w:rPr>
        <w:t>:</w:t>
      </w:r>
      <w:r w:rsidRPr="007974CF">
        <w:rPr>
          <w:rStyle w:val="a3"/>
          <w:b w:val="0"/>
          <w:i w:val="0"/>
          <w:sz w:val="28"/>
        </w:rPr>
        <w:t xml:space="preserve"> </w:t>
      </w:r>
    </w:p>
    <w:p w:rsidR="007974CF" w:rsidRDefault="007974CF" w:rsidP="008E76DB">
      <w:pPr>
        <w:spacing w:after="120"/>
        <w:ind w:left="708" w:firstLine="708"/>
        <w:rPr>
          <w:rStyle w:val="a3"/>
          <w:b w:val="0"/>
          <w:i w:val="0"/>
          <w:sz w:val="28"/>
        </w:rPr>
      </w:pPr>
      <w:proofErr w:type="spellStart"/>
      <w:r w:rsidRPr="007974CF">
        <w:rPr>
          <w:rStyle w:val="a3"/>
          <w:b w:val="0"/>
          <w:i w:val="0"/>
          <w:sz w:val="28"/>
        </w:rPr>
        <w:t>Каменноостровский</w:t>
      </w:r>
      <w:proofErr w:type="spellEnd"/>
      <w:r w:rsidRPr="007974CF">
        <w:rPr>
          <w:rStyle w:val="a3"/>
          <w:b w:val="0"/>
          <w:i w:val="0"/>
          <w:sz w:val="28"/>
        </w:rPr>
        <w:t xml:space="preserve"> пр., д.26-28, </w:t>
      </w:r>
    </w:p>
    <w:p w:rsidR="007974CF" w:rsidRDefault="007974CF" w:rsidP="008E76DB">
      <w:pPr>
        <w:spacing w:after="120"/>
        <w:ind w:left="708" w:firstLine="708"/>
        <w:rPr>
          <w:rStyle w:val="a3"/>
          <w:b w:val="0"/>
          <w:i w:val="0"/>
          <w:sz w:val="28"/>
        </w:rPr>
      </w:pPr>
      <w:r w:rsidRPr="007974CF">
        <w:rPr>
          <w:rStyle w:val="a3"/>
          <w:b w:val="0"/>
          <w:i w:val="0"/>
          <w:sz w:val="28"/>
        </w:rPr>
        <w:t xml:space="preserve">тел. 232-65-30; </w:t>
      </w:r>
    </w:p>
    <w:p w:rsidR="007974CF" w:rsidRDefault="007974CF" w:rsidP="008E76DB">
      <w:pPr>
        <w:spacing w:after="120"/>
        <w:rPr>
          <w:rStyle w:val="a3"/>
          <w:b w:val="0"/>
          <w:i w:val="0"/>
          <w:sz w:val="28"/>
        </w:rPr>
      </w:pPr>
    </w:p>
    <w:p w:rsidR="007974CF" w:rsidRDefault="007974CF" w:rsidP="008E76DB">
      <w:pPr>
        <w:spacing w:after="120"/>
        <w:rPr>
          <w:rStyle w:val="a3"/>
          <w:b w:val="0"/>
          <w:i w:val="0"/>
          <w:sz w:val="28"/>
        </w:rPr>
      </w:pPr>
      <w:r>
        <w:rPr>
          <w:rStyle w:val="a3"/>
          <w:b w:val="0"/>
          <w:i w:val="0"/>
          <w:sz w:val="28"/>
        </w:rPr>
        <w:t>П</w:t>
      </w:r>
      <w:r w:rsidRPr="007974CF">
        <w:rPr>
          <w:rStyle w:val="a3"/>
          <w:b w:val="0"/>
          <w:i w:val="0"/>
          <w:sz w:val="28"/>
        </w:rPr>
        <w:t>рокуратура Петроградского района</w:t>
      </w:r>
      <w:r w:rsidR="00C27E2F">
        <w:rPr>
          <w:rStyle w:val="a3"/>
          <w:b w:val="0"/>
          <w:i w:val="0"/>
          <w:sz w:val="28"/>
        </w:rPr>
        <w:t>:</w:t>
      </w:r>
      <w:r w:rsidRPr="007974CF">
        <w:rPr>
          <w:rStyle w:val="a3"/>
          <w:b w:val="0"/>
          <w:i w:val="0"/>
          <w:sz w:val="28"/>
        </w:rPr>
        <w:t xml:space="preserve"> </w:t>
      </w:r>
    </w:p>
    <w:p w:rsidR="007974CF" w:rsidRDefault="007974CF" w:rsidP="008E76DB">
      <w:pPr>
        <w:spacing w:after="120"/>
        <w:ind w:left="708" w:firstLine="708"/>
        <w:rPr>
          <w:rStyle w:val="a3"/>
          <w:b w:val="0"/>
          <w:i w:val="0"/>
          <w:sz w:val="28"/>
        </w:rPr>
      </w:pPr>
      <w:r w:rsidRPr="007974CF">
        <w:rPr>
          <w:rStyle w:val="a3"/>
          <w:b w:val="0"/>
          <w:i w:val="0"/>
          <w:sz w:val="28"/>
        </w:rPr>
        <w:t xml:space="preserve">ул. Б. Монетная, д.27, лит. А, </w:t>
      </w:r>
    </w:p>
    <w:p w:rsidR="007974CF" w:rsidRDefault="007974CF" w:rsidP="008E76DB">
      <w:pPr>
        <w:spacing w:after="120"/>
        <w:ind w:left="708" w:firstLine="708"/>
        <w:rPr>
          <w:rStyle w:val="a3"/>
          <w:b w:val="0"/>
          <w:i w:val="0"/>
          <w:sz w:val="28"/>
        </w:rPr>
      </w:pPr>
      <w:r w:rsidRPr="007974CF">
        <w:rPr>
          <w:rStyle w:val="a3"/>
          <w:b w:val="0"/>
          <w:i w:val="0"/>
          <w:sz w:val="28"/>
        </w:rPr>
        <w:t xml:space="preserve">тел. 232-72-93; </w:t>
      </w:r>
    </w:p>
    <w:p w:rsidR="007974CF" w:rsidRPr="008E76DB" w:rsidRDefault="008E76DB" w:rsidP="008E76DB">
      <w:pPr>
        <w:pStyle w:val="a5"/>
        <w:spacing w:after="120"/>
        <w:ind w:left="708" w:firstLine="708"/>
        <w:rPr>
          <w:rStyle w:val="a4"/>
          <w:rFonts w:eastAsiaTheme="majorEastAsia"/>
          <w:sz w:val="28"/>
          <w:szCs w:val="28"/>
          <w:u w:val="none"/>
        </w:rPr>
      </w:pPr>
      <w:hyperlink r:id="rId5" w:history="1">
        <w:r w:rsidRPr="008E76DB">
          <w:rPr>
            <w:rStyle w:val="a4"/>
            <w:rFonts w:eastAsiaTheme="majorEastAsia"/>
            <w:sz w:val="28"/>
            <w:szCs w:val="28"/>
            <w:u w:val="none"/>
            <w:lang w:val="en-US"/>
          </w:rPr>
          <w:t>prok-petrograd@yandex.ru</w:t>
        </w:r>
      </w:hyperlink>
      <w:r w:rsidRPr="008E76DB">
        <w:rPr>
          <w:rStyle w:val="a4"/>
          <w:rFonts w:eastAsiaTheme="majorEastAsia"/>
          <w:sz w:val="28"/>
          <w:szCs w:val="28"/>
          <w:u w:val="none"/>
          <w:lang w:val="en-US"/>
        </w:rPr>
        <w:t xml:space="preserve"> </w:t>
      </w:r>
    </w:p>
    <w:p w:rsidR="008E76DB" w:rsidRPr="008E76DB" w:rsidRDefault="008E76DB" w:rsidP="008E76DB">
      <w:pPr>
        <w:pStyle w:val="a5"/>
        <w:spacing w:after="120"/>
        <w:ind w:left="708" w:firstLine="708"/>
        <w:rPr>
          <w:bCs/>
          <w:iCs/>
          <w:sz w:val="28"/>
          <w:szCs w:val="28"/>
          <w:lang w:val="en-US"/>
        </w:rPr>
      </w:pPr>
    </w:p>
    <w:p w:rsidR="007974CF" w:rsidRDefault="007974CF" w:rsidP="008E76DB">
      <w:pPr>
        <w:spacing w:after="120"/>
        <w:rPr>
          <w:rStyle w:val="a3"/>
          <w:b w:val="0"/>
          <w:i w:val="0"/>
          <w:sz w:val="28"/>
        </w:rPr>
      </w:pPr>
      <w:r w:rsidRPr="007974CF">
        <w:rPr>
          <w:rStyle w:val="a3"/>
          <w:b w:val="0"/>
          <w:i w:val="0"/>
          <w:sz w:val="28"/>
        </w:rPr>
        <w:t>Следственный отдел по Петроградскому району Главного Следственного Управления Следственного Комитета РФ по г. Санкт-Петербургу</w:t>
      </w:r>
      <w:r w:rsidR="00C27E2F">
        <w:rPr>
          <w:rStyle w:val="a3"/>
          <w:b w:val="0"/>
          <w:i w:val="0"/>
          <w:sz w:val="28"/>
        </w:rPr>
        <w:t>:</w:t>
      </w:r>
      <w:r w:rsidRPr="007974CF">
        <w:rPr>
          <w:rStyle w:val="a3"/>
          <w:b w:val="0"/>
          <w:i w:val="0"/>
          <w:sz w:val="28"/>
        </w:rPr>
        <w:t xml:space="preserve"> </w:t>
      </w:r>
    </w:p>
    <w:p w:rsidR="007974CF" w:rsidRDefault="007974CF" w:rsidP="008E76DB">
      <w:pPr>
        <w:spacing w:after="120"/>
        <w:ind w:left="708" w:firstLine="708"/>
        <w:rPr>
          <w:rStyle w:val="a3"/>
          <w:b w:val="0"/>
          <w:i w:val="0"/>
          <w:sz w:val="28"/>
        </w:rPr>
      </w:pPr>
      <w:r w:rsidRPr="007974CF">
        <w:rPr>
          <w:rStyle w:val="a3"/>
          <w:b w:val="0"/>
          <w:i w:val="0"/>
          <w:sz w:val="28"/>
        </w:rPr>
        <w:t xml:space="preserve">ул. Б. Монетная, д.27 лит. А, </w:t>
      </w:r>
    </w:p>
    <w:p w:rsidR="007974CF" w:rsidRPr="007974CF" w:rsidRDefault="007974CF" w:rsidP="008E76DB">
      <w:pPr>
        <w:spacing w:after="120"/>
        <w:ind w:left="708" w:firstLine="708"/>
        <w:rPr>
          <w:rStyle w:val="a3"/>
          <w:b w:val="0"/>
          <w:i w:val="0"/>
          <w:sz w:val="28"/>
        </w:rPr>
      </w:pPr>
      <w:r w:rsidRPr="007974CF">
        <w:rPr>
          <w:rStyle w:val="a3"/>
          <w:b w:val="0"/>
          <w:i w:val="0"/>
          <w:sz w:val="28"/>
        </w:rPr>
        <w:t>тел. 233-83-54.</w:t>
      </w:r>
    </w:p>
    <w:p w:rsidR="007974CF" w:rsidRPr="007974CF" w:rsidRDefault="007974CF">
      <w:pPr>
        <w:spacing w:after="160"/>
        <w:ind w:left="708" w:firstLine="708"/>
        <w:rPr>
          <w:rStyle w:val="a3"/>
          <w:b w:val="0"/>
          <w:i w:val="0"/>
          <w:sz w:val="28"/>
        </w:rPr>
      </w:pPr>
    </w:p>
    <w:sectPr w:rsidR="007974CF" w:rsidRPr="007974CF" w:rsidSect="008E76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7974CF"/>
    <w:rsid w:val="007974CF"/>
    <w:rsid w:val="008E76DB"/>
    <w:rsid w:val="00B56C7D"/>
    <w:rsid w:val="00C2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Intense Emphasis"/>
    <w:basedOn w:val="a0"/>
    <w:uiPriority w:val="21"/>
    <w:qFormat/>
    <w:rsid w:val="007974CF"/>
    <w:rPr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8E76DB"/>
    <w:rPr>
      <w:color w:val="0000FF"/>
      <w:u w:val="single"/>
    </w:rPr>
  </w:style>
  <w:style w:type="paragraph" w:customStyle="1" w:styleId="a5">
    <w:name w:val="электронный адрес"/>
    <w:basedOn w:val="a"/>
    <w:rsid w:val="008E76DB"/>
    <w:pPr>
      <w:shd w:val="clear" w:color="auto" w:fill="FFFFFF"/>
      <w:spacing w:before="40" w:line="240" w:lineRule="auto"/>
    </w:pPr>
    <w:rPr>
      <w:rFonts w:ascii="Arial" w:eastAsia="Times New Roman" w:hAnsi="Arial" w:cs="Times New Roman"/>
      <w:color w:val="3366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k-petrograd@yandex.ru" TargetMode="External"/><Relationship Id="rId4" Type="http://schemas.openxmlformats.org/officeDocument/2006/relationships/hyperlink" Target="mailto:SPB_ODiR_676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OBR-vedspecGOU</dc:creator>
  <cp:keywords/>
  <dc:description/>
  <cp:lastModifiedBy>OBR-vedspecGOU</cp:lastModifiedBy>
  <cp:revision>5</cp:revision>
  <dcterms:created xsi:type="dcterms:W3CDTF">2016-03-21T11:14:00Z</dcterms:created>
  <dcterms:modified xsi:type="dcterms:W3CDTF">2016-03-21T11:35:00Z</dcterms:modified>
</cp:coreProperties>
</file>